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7DC21C21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F15B1E">
        <w:rPr>
          <w:rFonts w:ascii="Times New Roman" w:hAnsi="Times New Roman" w:cs="Times New Roman"/>
          <w:b/>
          <w:bCs/>
          <w:sz w:val="20"/>
          <w:szCs w:val="20"/>
        </w:rPr>
        <w:t>Slimnīcas ielā 9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15B1E" w:rsidRPr="00F15B1E">
        <w:rPr>
          <w:rFonts w:ascii="Times New Roman" w:hAnsi="Times New Roman" w:cs="Times New Roman"/>
          <w:b/>
          <w:bCs/>
          <w:sz w:val="20"/>
          <w:szCs w:val="20"/>
        </w:rPr>
        <w:t>17000160036001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F15B1E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F15B1E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17</cp:revision>
  <dcterms:created xsi:type="dcterms:W3CDTF">2019-07-16T12:06:00Z</dcterms:created>
  <dcterms:modified xsi:type="dcterms:W3CDTF">2021-04-28T06:44:00Z</dcterms:modified>
</cp:coreProperties>
</file>